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7026" w:rsidRDefault="002E7026" w:rsidP="002E7026">
      <w:pPr>
        <w:jc w:val="center"/>
        <w:rPr>
          <w:sz w:val="28"/>
          <w:szCs w:val="28"/>
        </w:rPr>
      </w:pPr>
      <w:r w:rsidRPr="002E7026">
        <w:rPr>
          <w:sz w:val="28"/>
          <w:szCs w:val="28"/>
        </w:rPr>
        <w:t>IHCNO Advisory</w:t>
      </w:r>
      <w:r>
        <w:rPr>
          <w:sz w:val="28"/>
          <w:szCs w:val="28"/>
        </w:rPr>
        <w:t xml:space="preserve"> Council Member is Honored by CDC</w:t>
      </w:r>
    </w:p>
    <w:p w:rsidR="002E7026" w:rsidRDefault="002E7026" w:rsidP="002E7026">
      <w:pPr>
        <w:rPr>
          <w:sz w:val="28"/>
          <w:szCs w:val="28"/>
        </w:rPr>
      </w:pPr>
      <w:r>
        <w:rPr>
          <w:sz w:val="28"/>
          <w:szCs w:val="28"/>
        </w:rPr>
        <w:t>Elizabeth “Betsy” Walls, MSN, RN, MBA, NHCP- BC, is the retired Director of Personal Health for the Chester County Health Department (Pennsylvania). Betsy’s efforts helped to establish the Public Health Emergency Preparedness (PHEP) Program and Medical Reserve Corps (MRC) in Chester County. Betsy was recognized as the Pennsylvania’s PHEP Trailblaze in celebration of CDC’s 20</w:t>
      </w:r>
      <w:r w:rsidRPr="002E7026">
        <w:rPr>
          <w:sz w:val="28"/>
          <w:szCs w:val="28"/>
          <w:vertAlign w:val="superscript"/>
        </w:rPr>
        <w:t>th</w:t>
      </w:r>
      <w:r>
        <w:rPr>
          <w:sz w:val="28"/>
          <w:szCs w:val="28"/>
        </w:rPr>
        <w:t xml:space="preserve"> anniversary of the PHEP program and Walls’ decades-long service to public health. Betsy is one of two Pennsylvanian’s who received this CDC recognition.</w:t>
      </w:r>
    </w:p>
    <w:p w:rsidR="002E7026" w:rsidRDefault="002E7026" w:rsidP="002E7026">
      <w:pPr>
        <w:rPr>
          <w:sz w:val="28"/>
          <w:szCs w:val="28"/>
        </w:rPr>
      </w:pPr>
      <w:r>
        <w:rPr>
          <w:sz w:val="28"/>
          <w:szCs w:val="28"/>
        </w:rPr>
        <w:t>Betsy graduated from the Presbyterian Hospital School of Nursing and Widener University Graduate School of Nursing and Business. Betsy is a retired Flight Nurse for the Pennsylvania Air National Guard and some of her destinations were Cuba, Germany and Japan.</w:t>
      </w:r>
    </w:p>
    <w:p w:rsidR="002E7026" w:rsidRDefault="002E7026" w:rsidP="002E7026">
      <w:pPr>
        <w:rPr>
          <w:sz w:val="28"/>
          <w:szCs w:val="28"/>
        </w:rPr>
      </w:pPr>
      <w:r>
        <w:rPr>
          <w:sz w:val="28"/>
          <w:szCs w:val="28"/>
        </w:rPr>
        <w:t>Betsy’s response to</w:t>
      </w:r>
      <w:r w:rsidR="0055446F">
        <w:rPr>
          <w:sz w:val="28"/>
          <w:szCs w:val="28"/>
        </w:rPr>
        <w:t xml:space="preserve"> her award and her career in nursing: “I loved everything I did during my time at the Health Department. There was nothing that I didn’t like, and I’ve loved every day in nursing. Every experience has been a positive for me. Every experience has been different.”</w:t>
      </w:r>
    </w:p>
    <w:p w:rsidR="0055446F" w:rsidRDefault="0055446F" w:rsidP="002E7026">
      <w:pPr>
        <w:rPr>
          <w:sz w:val="28"/>
          <w:szCs w:val="28"/>
        </w:rPr>
      </w:pPr>
      <w:r>
        <w:rPr>
          <w:sz w:val="28"/>
          <w:szCs w:val="28"/>
        </w:rPr>
        <w:t>Betsy is a life-time member (40 + years) of the American Nurses and Pennsylvania State Nurses Associations (PSNA). She received the Life-Time Achievement Award from PSNA for her years serving on the boards of PSNA and the Nursing Foundation of Pennsylvania (</w:t>
      </w:r>
      <w:hyperlink r:id="rId4" w:history="1">
        <w:r w:rsidRPr="006F0FD6">
          <w:rPr>
            <w:rStyle w:val="Hyperlink"/>
            <w:sz w:val="28"/>
            <w:szCs w:val="28"/>
          </w:rPr>
          <w:t>www.thenfp.org</w:t>
        </w:r>
      </w:hyperlink>
      <w:r>
        <w:rPr>
          <w:sz w:val="28"/>
          <w:szCs w:val="28"/>
        </w:rPr>
        <w:t xml:space="preserve">) and as president of both organizations. IHCNO appreciates Betsy’s advice as an Advisory Council member. She shares her many years </w:t>
      </w:r>
      <w:r w:rsidR="00C00EC2">
        <w:rPr>
          <w:sz w:val="28"/>
          <w:szCs w:val="28"/>
        </w:rPr>
        <w:t>of experience as chair and member of the PSNA bylaws committee with the IHCNO board of directors.</w:t>
      </w:r>
    </w:p>
    <w:p w:rsidR="00C00EC2" w:rsidRDefault="00C00EC2" w:rsidP="002E7026">
      <w:pPr>
        <w:rPr>
          <w:sz w:val="28"/>
          <w:szCs w:val="28"/>
        </w:rPr>
      </w:pPr>
      <w:r>
        <w:rPr>
          <w:sz w:val="28"/>
          <w:szCs w:val="28"/>
        </w:rPr>
        <w:t>Betsy, congratulation</w:t>
      </w:r>
      <w:r w:rsidR="009D18FF">
        <w:rPr>
          <w:sz w:val="28"/>
          <w:szCs w:val="28"/>
        </w:rPr>
        <w:t>s</w:t>
      </w:r>
      <w:r>
        <w:rPr>
          <w:sz w:val="28"/>
          <w:szCs w:val="28"/>
        </w:rPr>
        <w:t xml:space="preserve"> on this prestigious CDC award and thank you for sharing your expertise with IHCNO. </w:t>
      </w:r>
    </w:p>
    <w:p w:rsidR="002E7026" w:rsidRPr="002E7026" w:rsidRDefault="002E7026" w:rsidP="002E7026">
      <w:pPr>
        <w:rPr>
          <w:sz w:val="28"/>
          <w:szCs w:val="28"/>
        </w:rPr>
      </w:pPr>
      <w:r>
        <w:rPr>
          <w:sz w:val="28"/>
          <w:szCs w:val="28"/>
        </w:rPr>
        <w:t xml:space="preserve"> </w:t>
      </w:r>
    </w:p>
    <w:p w:rsidR="002E7026" w:rsidRPr="002E7026" w:rsidRDefault="002E7026">
      <w:pPr>
        <w:rPr>
          <w:sz w:val="28"/>
          <w:szCs w:val="28"/>
        </w:rPr>
      </w:pPr>
    </w:p>
    <w:sectPr w:rsidR="002E7026" w:rsidRPr="002E7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26"/>
    <w:rsid w:val="002E7026"/>
    <w:rsid w:val="0055446F"/>
    <w:rsid w:val="007A57CB"/>
    <w:rsid w:val="009D18FF"/>
    <w:rsid w:val="00C00EC2"/>
    <w:rsid w:val="00D4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6C24"/>
  <w15:chartTrackingRefBased/>
  <w15:docId w15:val="{6C3D380F-DFAE-4FE4-A888-5A408292E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46F"/>
    <w:rPr>
      <w:color w:val="0563C1" w:themeColor="hyperlink"/>
      <w:u w:val="single"/>
    </w:rPr>
  </w:style>
  <w:style w:type="character" w:styleId="UnresolvedMention">
    <w:name w:val="Unresolved Mention"/>
    <w:basedOn w:val="DefaultParagraphFont"/>
    <w:uiPriority w:val="99"/>
    <w:semiHidden/>
    <w:unhideWhenUsed/>
    <w:rsid w:val="00554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nf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Harris</dc:creator>
  <cp:keywords/>
  <dc:description/>
  <cp:lastModifiedBy>Marilyn Harris</cp:lastModifiedBy>
  <cp:revision>4</cp:revision>
  <cp:lastPrinted>2023-01-22T13:23:00Z</cp:lastPrinted>
  <dcterms:created xsi:type="dcterms:W3CDTF">2023-01-22T13:01:00Z</dcterms:created>
  <dcterms:modified xsi:type="dcterms:W3CDTF">2023-01-22T13:25:00Z</dcterms:modified>
</cp:coreProperties>
</file>